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F335DE">
        <w:trPr>
          <w:trHeight w:val="1444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6644E9" w:rsidRDefault="00C5080D" w:rsidP="009D3A0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>TEMPS PARTIEL</w:t>
            </w:r>
            <w:r w:rsidR="006644E9">
              <w:rPr>
                <w:rFonts w:ascii="Arial" w:hAnsi="Arial" w:cs="Arial"/>
                <w:b/>
                <w:color w:val="FFFFFF"/>
                <w:sz w:val="32"/>
              </w:rPr>
              <w:t xml:space="preserve"> : </w:t>
            </w:r>
          </w:p>
          <w:p w:rsidR="00CD4F36" w:rsidRDefault="00F335DE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F335DE">
              <w:rPr>
                <w:rFonts w:ascii="Arial" w:hAnsi="Arial" w:cs="Arial"/>
                <w:b/>
                <w:color w:val="FFFFFF"/>
                <w:sz w:val="32"/>
              </w:rPr>
              <w:t xml:space="preserve">Litiges sur les modalités d’exercice du travail </w:t>
            </w:r>
          </w:p>
          <w:p w:rsidR="00D83ABD" w:rsidRPr="00D702B8" w:rsidRDefault="00F335DE" w:rsidP="0010196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335DE">
              <w:rPr>
                <w:rFonts w:ascii="Arial" w:hAnsi="Arial" w:cs="Arial"/>
                <w:b/>
                <w:color w:val="FFFFFF"/>
                <w:sz w:val="32"/>
              </w:rPr>
              <w:t>à temps partiel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6808E6" w:rsidRDefault="00C5080D" w:rsidP="00C5080D">
            <w:pPr>
              <w:spacing w:before="120"/>
              <w:rPr>
                <w:rFonts w:ascii="Arial" w:hAnsi="Arial" w:cs="Arial"/>
                <w:bCs/>
                <w:i/>
                <w:sz w:val="20"/>
              </w:rPr>
            </w:pPr>
            <w:r w:rsidRPr="00C5080D">
              <w:rPr>
                <w:rFonts w:ascii="Arial" w:hAnsi="Arial" w:cs="Arial"/>
                <w:bCs/>
                <w:i/>
                <w:sz w:val="20"/>
              </w:rPr>
              <w:t>Art. L 612-13 du CGFP</w:t>
            </w:r>
          </w:p>
          <w:p w:rsidR="00101968" w:rsidRPr="0012685D" w:rsidRDefault="00101968" w:rsidP="00101968">
            <w:pPr>
              <w:rPr>
                <w:rFonts w:ascii="Arial" w:hAnsi="Arial" w:cs="Arial"/>
                <w:b/>
                <w:bCs/>
                <w:sz w:val="20"/>
              </w:rPr>
            </w:pPr>
            <w:r w:rsidRPr="00101968">
              <w:rPr>
                <w:rFonts w:ascii="Arial" w:hAnsi="Arial" w:cs="Arial"/>
                <w:bCs/>
                <w:i/>
                <w:sz w:val="20"/>
              </w:rPr>
              <w:t>Art. 37-1 III du décret n°89-229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 xml:space="preserve">Copie de la demande </w:t>
            </w:r>
            <w:r w:rsidR="00101968">
              <w:rPr>
                <w:sz w:val="20"/>
                <w:szCs w:val="20"/>
              </w:rPr>
              <w:t>de temps partiel</w:t>
            </w:r>
            <w:r w:rsidRPr="001B3425">
              <w:rPr>
                <w:sz w:val="20"/>
                <w:szCs w:val="20"/>
              </w:rPr>
              <w:t xml:space="preserve">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CD4F36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</w:t>
            </w:r>
            <w:r w:rsidR="00CD4F36" w:rsidRPr="00CD4F36">
              <w:rPr>
                <w:sz w:val="20"/>
                <w:szCs w:val="20"/>
              </w:rPr>
              <w:t>des échanges relatifs aux conditions d’exercice du temps partiel</w:t>
            </w:r>
            <w:r w:rsidR="00101968">
              <w:rPr>
                <w:sz w:val="20"/>
                <w:szCs w:val="20"/>
              </w:rPr>
              <w:t>,</w:t>
            </w:r>
          </w:p>
          <w:p w:rsidR="00566274" w:rsidRPr="00F370AF" w:rsidRDefault="00566274" w:rsidP="00D942EB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D942EB" w:rsidRDefault="00D942EB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78006F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566274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5B497C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Conditions d’octroi du temps partiel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B497C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540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de temps partiel :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089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1ère demande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801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Renouvellement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Date d’effet 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5B497C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Quotité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demandée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566274" w:rsidRDefault="005B497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Durée</w:t>
            </w:r>
            <w:r w:rsidR="00566274"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39223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9223C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Default="0039223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9223C">
              <w:rPr>
                <w:rFonts w:ascii="Arial" w:eastAsiaTheme="minorHAnsi" w:hAnsi="Arial" w:cs="Arial"/>
                <w:sz w:val="20"/>
                <w:lang w:val="fr-FR" w:eastAsia="en-US"/>
              </w:rPr>
              <w:t>Motivation de la demande de t</w:t>
            </w:r>
            <w:bookmarkStart w:id="0" w:name="_GoBack"/>
            <w:bookmarkEnd w:id="0"/>
            <w:r w:rsidRPr="0039223C">
              <w:rPr>
                <w:rFonts w:ascii="Arial" w:eastAsiaTheme="minorHAnsi" w:hAnsi="Arial" w:cs="Arial"/>
                <w:sz w:val="20"/>
                <w:lang w:val="fr-FR" w:eastAsia="en-US"/>
              </w:rPr>
              <w:t>emps partiel (contexte, jour, quotité…) :</w:t>
            </w:r>
          </w:p>
          <w:p w:rsidR="0039223C" w:rsidRDefault="0039223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3203BD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0000"/>
        <w:szCs w:val="24"/>
        <w:lang w:val="fr-FR"/>
      </w:rPr>
      <w:id w:val="-126946739"/>
      <w:docPartObj>
        <w:docPartGallery w:val="Page Numbers (Bottom of Page)"/>
        <w:docPartUnique/>
      </w:docPartObj>
    </w:sdtPr>
    <w:sdtEndPr>
      <w:rPr>
        <w:rStyle w:val="Numrodepage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D942EB" w:rsidRDefault="0062787F" w:rsidP="00D942EB">
        <w:pPr>
          <w:pStyle w:val="Default"/>
          <w:ind w:hanging="1"/>
          <w:jc w:val="center"/>
          <w:rPr>
            <w:bCs/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D942EB" w:rsidRDefault="00EF04D5" w:rsidP="00D942EB">
        <w:pPr>
          <w:pStyle w:val="Default"/>
          <w:ind w:hanging="1"/>
          <w:jc w:val="right"/>
          <w:rPr>
            <w:rStyle w:val="Numrodepage"/>
            <w:rFonts w:cs="Arial"/>
            <w:smallCaps/>
            <w:color w:val="auto"/>
            <w:sz w:val="16"/>
            <w:szCs w:val="16"/>
            <w:lang w:val="fr-CA"/>
          </w:rPr>
        </w:pPr>
        <w:r>
          <w:rPr>
            <w:smallCaps/>
            <w:sz w:val="16"/>
            <w:szCs w:val="16"/>
          </w:rPr>
          <w:tab/>
        </w:r>
        <w:r w:rsidRPr="00E2192F">
          <w:rPr>
            <w:rStyle w:val="Numrodepage"/>
            <w:rFonts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cs="Arial"/>
            <w:noProof/>
            <w:sz w:val="16"/>
            <w:szCs w:val="16"/>
          </w:rPr>
          <w:fldChar w:fldCharType="separate"/>
        </w:r>
        <w:r w:rsidR="0039223C">
          <w:rPr>
            <w:rStyle w:val="Numrodepage"/>
            <w:rFonts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cs="Arial"/>
            <w:noProof/>
            <w:sz w:val="16"/>
            <w:szCs w:val="16"/>
          </w:rPr>
          <w:t>/</w:t>
        </w:r>
        <w:r w:rsidRPr="00E2192F">
          <w:rPr>
            <w:rFonts w:eastAsia="Calibri"/>
            <w:sz w:val="16"/>
            <w:szCs w:val="16"/>
            <w:lang w:eastAsia="en-US"/>
          </w:rPr>
          <w:fldChar w:fldCharType="begin"/>
        </w:r>
        <w:r w:rsidRPr="00E2192F">
          <w:rPr>
            <w:rFonts w:eastAsia="Calibri"/>
            <w:sz w:val="16"/>
            <w:szCs w:val="16"/>
            <w:lang w:eastAsia="en-US"/>
          </w:rPr>
          <w:instrText xml:space="preserve"> NUMPAGES </w:instrText>
        </w:r>
        <w:r w:rsidRPr="00E2192F">
          <w:rPr>
            <w:rFonts w:eastAsia="Calibri"/>
            <w:sz w:val="16"/>
            <w:szCs w:val="16"/>
            <w:lang w:eastAsia="en-US"/>
          </w:rPr>
          <w:fldChar w:fldCharType="separate"/>
        </w:r>
        <w:r w:rsidR="0039223C">
          <w:rPr>
            <w:rFonts w:eastAsia="Calibri"/>
            <w:noProof/>
            <w:sz w:val="16"/>
            <w:szCs w:val="16"/>
            <w:lang w:eastAsia="en-US"/>
          </w:rPr>
          <w:t>2</w:t>
        </w:r>
        <w:r w:rsidRPr="00E2192F">
          <w:rPr>
            <w:rFonts w:eastAsia="Calibri"/>
            <w:sz w:val="16"/>
            <w:szCs w:val="16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D942EB" w:rsidRPr="00D24C32" w:rsidRDefault="00D942EB" w:rsidP="00D942EB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39223C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39223C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9223C"/>
    <w:rsid w:val="003A530A"/>
    <w:rsid w:val="003A6B5A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942EB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3052F7F5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3CB8-6E0D-4457-9C50-AABA0F3C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7</cp:revision>
  <cp:lastPrinted>2023-06-14T09:36:00Z</cp:lastPrinted>
  <dcterms:created xsi:type="dcterms:W3CDTF">2023-06-14T13:08:00Z</dcterms:created>
  <dcterms:modified xsi:type="dcterms:W3CDTF">2023-06-28T13:41:00Z</dcterms:modified>
</cp:coreProperties>
</file>